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5F6D7A" w14:textId="77777777" w:rsidR="00423009" w:rsidRDefault="00423009" w:rsidP="00423009">
      <w:pPr>
        <w:spacing w:line="480" w:lineRule="auto"/>
        <w:ind w:firstLine="720"/>
        <w:jc w:val="center"/>
        <w:rPr>
          <w:rFonts w:ascii="Times New Roman" w:hAnsi="Times New Roman" w:cs="Times New Roman"/>
          <w:sz w:val="24"/>
          <w:szCs w:val="24"/>
        </w:rPr>
      </w:pPr>
    </w:p>
    <w:p w14:paraId="29E1C277" w14:textId="77777777" w:rsidR="00423009" w:rsidRDefault="00423009" w:rsidP="00423009">
      <w:pPr>
        <w:spacing w:line="480" w:lineRule="auto"/>
        <w:ind w:firstLine="720"/>
        <w:jc w:val="center"/>
        <w:rPr>
          <w:rFonts w:ascii="Times New Roman" w:hAnsi="Times New Roman" w:cs="Times New Roman"/>
          <w:sz w:val="24"/>
          <w:szCs w:val="24"/>
        </w:rPr>
      </w:pPr>
    </w:p>
    <w:p w14:paraId="4F628C72" w14:textId="77777777" w:rsidR="00423009" w:rsidRDefault="00423009" w:rsidP="00423009">
      <w:pPr>
        <w:spacing w:line="480" w:lineRule="auto"/>
        <w:ind w:firstLine="720"/>
        <w:jc w:val="center"/>
        <w:rPr>
          <w:rFonts w:ascii="Times New Roman" w:hAnsi="Times New Roman" w:cs="Times New Roman"/>
          <w:sz w:val="24"/>
          <w:szCs w:val="24"/>
        </w:rPr>
      </w:pPr>
    </w:p>
    <w:p w14:paraId="6E4C43E1" w14:textId="77777777" w:rsidR="00423009" w:rsidRDefault="00423009" w:rsidP="00423009">
      <w:pPr>
        <w:spacing w:line="480" w:lineRule="auto"/>
        <w:ind w:firstLine="720"/>
        <w:jc w:val="center"/>
        <w:rPr>
          <w:rFonts w:ascii="Times New Roman" w:hAnsi="Times New Roman" w:cs="Times New Roman"/>
          <w:sz w:val="24"/>
          <w:szCs w:val="24"/>
        </w:rPr>
      </w:pPr>
    </w:p>
    <w:p w14:paraId="5F5F0877" w14:textId="77777777" w:rsidR="001A25F1" w:rsidRDefault="001A25F1" w:rsidP="00423009">
      <w:pPr>
        <w:spacing w:line="480" w:lineRule="auto"/>
        <w:ind w:firstLine="720"/>
        <w:jc w:val="center"/>
        <w:rPr>
          <w:rFonts w:ascii="Times New Roman" w:hAnsi="Times New Roman" w:cs="Times New Roman"/>
          <w:sz w:val="24"/>
          <w:szCs w:val="24"/>
        </w:rPr>
      </w:pPr>
    </w:p>
    <w:p w14:paraId="600E6038" w14:textId="12B2BEBE" w:rsidR="00423009" w:rsidRDefault="000D6B1B" w:rsidP="00423009">
      <w:pPr>
        <w:spacing w:line="480" w:lineRule="auto"/>
        <w:ind w:firstLine="720"/>
        <w:jc w:val="center"/>
        <w:rPr>
          <w:rFonts w:ascii="Times New Roman" w:hAnsi="Times New Roman" w:cs="Times New Roman"/>
          <w:sz w:val="24"/>
          <w:szCs w:val="24"/>
        </w:rPr>
      </w:pPr>
      <w:r w:rsidRPr="00423009">
        <w:rPr>
          <w:rFonts w:ascii="Times New Roman" w:hAnsi="Times New Roman" w:cs="Times New Roman"/>
          <w:sz w:val="24"/>
          <w:szCs w:val="24"/>
        </w:rPr>
        <w:t xml:space="preserve">Poetry </w:t>
      </w:r>
      <w:r>
        <w:rPr>
          <w:rFonts w:ascii="Times New Roman" w:hAnsi="Times New Roman" w:cs="Times New Roman"/>
          <w:sz w:val="24"/>
          <w:szCs w:val="24"/>
        </w:rPr>
        <w:t>o</w:t>
      </w:r>
      <w:r w:rsidRPr="00423009">
        <w:rPr>
          <w:rFonts w:ascii="Times New Roman" w:hAnsi="Times New Roman" w:cs="Times New Roman"/>
          <w:sz w:val="24"/>
          <w:szCs w:val="24"/>
        </w:rPr>
        <w:t>f Emily Dickinson</w:t>
      </w:r>
    </w:p>
    <w:p w14:paraId="6B162176" w14:textId="7E98BD02" w:rsidR="00423009" w:rsidRDefault="000D6B1B" w:rsidP="0042300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4497E2D2" w14:textId="68130AC4" w:rsidR="00423009" w:rsidRDefault="000D6B1B" w:rsidP="0042300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14:paraId="3D90E29C" w14:textId="0D5B7248" w:rsidR="00423009" w:rsidRDefault="000D6B1B" w:rsidP="00423009">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rPr>
        <w:t xml:space="preserve">Date </w:t>
      </w:r>
    </w:p>
    <w:p w14:paraId="43C3A4BE" w14:textId="77777777" w:rsidR="00423009" w:rsidRDefault="00423009" w:rsidP="00423009">
      <w:pPr>
        <w:spacing w:line="480" w:lineRule="auto"/>
        <w:ind w:firstLine="720"/>
        <w:rPr>
          <w:rFonts w:ascii="Times New Roman" w:hAnsi="Times New Roman" w:cs="Times New Roman"/>
          <w:sz w:val="24"/>
          <w:szCs w:val="24"/>
          <w:lang w:val="en-US"/>
        </w:rPr>
      </w:pPr>
    </w:p>
    <w:p w14:paraId="1C6E3990" w14:textId="77777777" w:rsidR="00423009" w:rsidRDefault="00423009" w:rsidP="00423009">
      <w:pPr>
        <w:spacing w:line="480" w:lineRule="auto"/>
        <w:ind w:firstLine="720"/>
        <w:rPr>
          <w:rFonts w:ascii="Times New Roman" w:hAnsi="Times New Roman" w:cs="Times New Roman"/>
          <w:sz w:val="24"/>
          <w:szCs w:val="24"/>
          <w:lang w:val="en-US"/>
        </w:rPr>
      </w:pPr>
    </w:p>
    <w:p w14:paraId="48B70CCF" w14:textId="77777777" w:rsidR="00423009" w:rsidRDefault="00423009" w:rsidP="00423009">
      <w:pPr>
        <w:spacing w:line="480" w:lineRule="auto"/>
        <w:ind w:firstLine="720"/>
        <w:rPr>
          <w:rFonts w:ascii="Times New Roman" w:hAnsi="Times New Roman" w:cs="Times New Roman"/>
          <w:sz w:val="24"/>
          <w:szCs w:val="24"/>
          <w:lang w:val="en-US"/>
        </w:rPr>
      </w:pPr>
    </w:p>
    <w:p w14:paraId="2F9DDE6C" w14:textId="77777777" w:rsidR="00423009" w:rsidRDefault="00423009" w:rsidP="00423009">
      <w:pPr>
        <w:spacing w:line="480" w:lineRule="auto"/>
        <w:ind w:firstLine="720"/>
        <w:rPr>
          <w:rFonts w:ascii="Times New Roman" w:hAnsi="Times New Roman" w:cs="Times New Roman"/>
          <w:sz w:val="24"/>
          <w:szCs w:val="24"/>
          <w:lang w:val="en-US"/>
        </w:rPr>
      </w:pPr>
    </w:p>
    <w:p w14:paraId="54E547EB" w14:textId="77777777" w:rsidR="00423009" w:rsidRDefault="00423009" w:rsidP="00423009">
      <w:pPr>
        <w:spacing w:line="480" w:lineRule="auto"/>
        <w:ind w:firstLine="720"/>
        <w:rPr>
          <w:rFonts w:ascii="Times New Roman" w:hAnsi="Times New Roman" w:cs="Times New Roman"/>
          <w:sz w:val="24"/>
          <w:szCs w:val="24"/>
          <w:lang w:val="en-US"/>
        </w:rPr>
      </w:pPr>
    </w:p>
    <w:p w14:paraId="73325A9A" w14:textId="77777777" w:rsidR="00423009" w:rsidRDefault="00423009" w:rsidP="001A25F1">
      <w:pPr>
        <w:spacing w:line="480" w:lineRule="auto"/>
        <w:rPr>
          <w:rFonts w:ascii="Times New Roman" w:hAnsi="Times New Roman" w:cs="Times New Roman"/>
          <w:sz w:val="24"/>
          <w:szCs w:val="24"/>
          <w:lang w:val="en-US"/>
        </w:rPr>
      </w:pPr>
    </w:p>
    <w:p w14:paraId="447B9816" w14:textId="77777777" w:rsidR="001A25F1" w:rsidRDefault="001A25F1">
      <w:pPr>
        <w:rPr>
          <w:rFonts w:ascii="Times New Roman" w:hAnsi="Times New Roman" w:cs="Times New Roman"/>
          <w:sz w:val="24"/>
          <w:szCs w:val="24"/>
        </w:rPr>
      </w:pPr>
      <w:r>
        <w:rPr>
          <w:rFonts w:ascii="Times New Roman" w:hAnsi="Times New Roman" w:cs="Times New Roman"/>
          <w:sz w:val="24"/>
          <w:szCs w:val="24"/>
        </w:rPr>
        <w:br w:type="page"/>
      </w:r>
    </w:p>
    <w:p w14:paraId="513D7875" w14:textId="057DC1AC" w:rsidR="00423009" w:rsidRDefault="000D6B1B" w:rsidP="001A25F1">
      <w:pPr>
        <w:spacing w:line="480" w:lineRule="auto"/>
        <w:ind w:firstLine="720"/>
        <w:jc w:val="center"/>
        <w:rPr>
          <w:rFonts w:ascii="Times New Roman" w:hAnsi="Times New Roman" w:cs="Times New Roman"/>
          <w:sz w:val="24"/>
          <w:szCs w:val="24"/>
          <w:lang w:val="en-US"/>
        </w:rPr>
      </w:pPr>
      <w:r w:rsidRPr="00423009">
        <w:rPr>
          <w:rFonts w:ascii="Times New Roman" w:hAnsi="Times New Roman" w:cs="Times New Roman"/>
          <w:sz w:val="24"/>
          <w:szCs w:val="24"/>
        </w:rPr>
        <w:lastRenderedPageBreak/>
        <w:t xml:space="preserve">Poetry </w:t>
      </w:r>
      <w:r>
        <w:rPr>
          <w:rFonts w:ascii="Times New Roman" w:hAnsi="Times New Roman" w:cs="Times New Roman"/>
          <w:sz w:val="24"/>
          <w:szCs w:val="24"/>
        </w:rPr>
        <w:t>o</w:t>
      </w:r>
      <w:r w:rsidRPr="00423009">
        <w:rPr>
          <w:rFonts w:ascii="Times New Roman" w:hAnsi="Times New Roman" w:cs="Times New Roman"/>
          <w:sz w:val="24"/>
          <w:szCs w:val="24"/>
        </w:rPr>
        <w:t>f Emily Dickinson</w:t>
      </w:r>
    </w:p>
    <w:p w14:paraId="162B6CE3" w14:textId="42DD6038" w:rsidR="00C4288D" w:rsidRPr="00C4288D" w:rsidRDefault="000D6B1B" w:rsidP="00423009">
      <w:pPr>
        <w:spacing w:line="480" w:lineRule="auto"/>
        <w:ind w:firstLine="720"/>
        <w:rPr>
          <w:rFonts w:ascii="Times New Roman" w:hAnsi="Times New Roman" w:cs="Times New Roman"/>
          <w:sz w:val="24"/>
          <w:szCs w:val="24"/>
          <w:lang w:val="en-US"/>
        </w:rPr>
      </w:pPr>
      <w:r w:rsidRPr="00C4288D">
        <w:rPr>
          <w:rFonts w:ascii="Times New Roman" w:hAnsi="Times New Roman" w:cs="Times New Roman"/>
          <w:sz w:val="24"/>
          <w:szCs w:val="24"/>
          <w:lang w:val="en-US"/>
        </w:rPr>
        <w:t xml:space="preserve">The literature discusses </w:t>
      </w:r>
      <w:r w:rsidR="00423009">
        <w:rPr>
          <w:rFonts w:ascii="Times New Roman" w:hAnsi="Times New Roman" w:cs="Times New Roman"/>
          <w:sz w:val="24"/>
          <w:szCs w:val="24"/>
          <w:lang w:val="en-US"/>
        </w:rPr>
        <w:t xml:space="preserve">how </w:t>
      </w:r>
      <w:r w:rsidRPr="00C4288D">
        <w:rPr>
          <w:rFonts w:ascii="Times New Roman" w:hAnsi="Times New Roman" w:cs="Times New Roman"/>
          <w:sz w:val="24"/>
          <w:szCs w:val="24"/>
          <w:lang w:val="en-US"/>
        </w:rPr>
        <w:t>the growth of death emerges from the reactions of tragic occurrences in the personal life o</w:t>
      </w:r>
      <w:r w:rsidR="00423009">
        <w:rPr>
          <w:rFonts w:ascii="Times New Roman" w:hAnsi="Times New Roman" w:cs="Times New Roman"/>
          <w:sz w:val="24"/>
          <w:szCs w:val="24"/>
          <w:lang w:val="en-US"/>
        </w:rPr>
        <w:t>f an individual</w:t>
      </w:r>
      <w:r w:rsidRPr="00C4288D">
        <w:rPr>
          <w:rFonts w:ascii="Times New Roman" w:hAnsi="Times New Roman" w:cs="Times New Roman"/>
          <w:sz w:val="24"/>
          <w:szCs w:val="24"/>
          <w:lang w:val="en-US"/>
        </w:rPr>
        <w:t>. In most of her writings, her common style of writing talks about her approaches to life. Three of Dickinson’s poems namely ‘I experienced a feeling of a funeral in my nervous system,’ ‘I heard a buzz of a fly when I died’ and ‘My life closed two times be</w:t>
      </w:r>
      <w:r w:rsidRPr="00C4288D">
        <w:rPr>
          <w:rFonts w:ascii="Times New Roman" w:hAnsi="Times New Roman" w:cs="Times New Roman"/>
          <w:sz w:val="24"/>
          <w:szCs w:val="24"/>
          <w:lang w:val="en-US"/>
        </w:rPr>
        <w:t xml:space="preserve">fore its end’ demonstrates the emotions and feelings that crossed her </w:t>
      </w:r>
      <w:r w:rsidR="00423009">
        <w:rPr>
          <w:rFonts w:ascii="Times New Roman" w:hAnsi="Times New Roman" w:cs="Times New Roman"/>
          <w:sz w:val="24"/>
          <w:szCs w:val="24"/>
          <w:lang w:val="en-US"/>
        </w:rPr>
        <w:t>mind</w:t>
      </w:r>
      <w:r w:rsidRPr="00C4288D">
        <w:rPr>
          <w:rFonts w:ascii="Times New Roman" w:hAnsi="Times New Roman" w:cs="Times New Roman"/>
          <w:sz w:val="24"/>
          <w:szCs w:val="24"/>
          <w:lang w:val="en-US"/>
        </w:rPr>
        <w:t xml:space="preserve"> as she approached death. The author is called Emily Elizabeth Dickinson, who was born in Amherst in Massachusetts. She was born in 1830 and was regarded as one of the most inspired </w:t>
      </w:r>
      <w:r w:rsidRPr="00C4288D">
        <w:rPr>
          <w:rFonts w:ascii="Times New Roman" w:hAnsi="Times New Roman" w:cs="Times New Roman"/>
          <w:sz w:val="24"/>
          <w:szCs w:val="24"/>
          <w:lang w:val="en-US"/>
        </w:rPr>
        <w:t>and prolific American poets during her time. Emily Dickinson was also among the very few women poets of her lifetime. So, the paper examines the poems of Emily Dickinson as well as the themes that make her art unique. The poetry of Emily Dickinson took pla</w:t>
      </w:r>
      <w:r w:rsidRPr="00C4288D">
        <w:rPr>
          <w:rFonts w:ascii="Times New Roman" w:hAnsi="Times New Roman" w:cs="Times New Roman"/>
          <w:sz w:val="24"/>
          <w:szCs w:val="24"/>
          <w:lang w:val="en-US"/>
        </w:rPr>
        <w:t xml:space="preserve">ce during the Romantic period. Lied (2018) posits that although the ideals of Romanticism influenced most of her poetry, she was commonly referred to as "the writer from the realist period."  </w:t>
      </w:r>
    </w:p>
    <w:p w14:paraId="1AFCF4D8" w14:textId="08181815" w:rsidR="00C4288D" w:rsidRPr="00C4288D" w:rsidRDefault="000D6B1B" w:rsidP="00C4288D">
      <w:pPr>
        <w:spacing w:line="480" w:lineRule="auto"/>
        <w:ind w:firstLine="720"/>
        <w:rPr>
          <w:rFonts w:ascii="Times New Roman" w:hAnsi="Times New Roman" w:cs="Times New Roman"/>
          <w:sz w:val="24"/>
          <w:szCs w:val="24"/>
          <w:lang w:val="en-US"/>
        </w:rPr>
      </w:pPr>
      <w:r w:rsidRPr="00C4288D">
        <w:rPr>
          <w:rFonts w:ascii="Times New Roman" w:hAnsi="Times New Roman" w:cs="Times New Roman"/>
          <w:sz w:val="24"/>
          <w:szCs w:val="24"/>
          <w:lang w:val="en-US"/>
        </w:rPr>
        <w:t>Throughout Dickinson’s poetry work, the most prevalent theme is</w:t>
      </w:r>
      <w:r w:rsidRPr="00C4288D">
        <w:rPr>
          <w:rFonts w:ascii="Times New Roman" w:hAnsi="Times New Roman" w:cs="Times New Roman"/>
          <w:sz w:val="24"/>
          <w:szCs w:val="24"/>
          <w:lang w:val="en-US"/>
        </w:rPr>
        <w:t xml:space="preserve"> the theme of immortality and death. The the</w:t>
      </w:r>
      <w:r w:rsidR="00423009">
        <w:rPr>
          <w:rFonts w:ascii="Times New Roman" w:hAnsi="Times New Roman" w:cs="Times New Roman"/>
          <w:sz w:val="24"/>
          <w:szCs w:val="24"/>
          <w:lang w:val="en-US"/>
        </w:rPr>
        <w:t>me</w:t>
      </w:r>
      <w:r w:rsidRPr="00C4288D">
        <w:rPr>
          <w:rFonts w:ascii="Times New Roman" w:hAnsi="Times New Roman" w:cs="Times New Roman"/>
          <w:sz w:val="24"/>
          <w:szCs w:val="24"/>
          <w:lang w:val="en-US"/>
        </w:rPr>
        <w:t xml:space="preserve"> of death is later categorized into two broad classes, including the feelings and the reactions that occur when one loses his or her loved and the entire process of demising. The theme reflects on what it means</w:t>
      </w:r>
      <w:r w:rsidRPr="00C4288D">
        <w:rPr>
          <w:rFonts w:ascii="Times New Roman" w:hAnsi="Times New Roman" w:cs="Times New Roman"/>
          <w:sz w:val="24"/>
          <w:szCs w:val="24"/>
          <w:lang w:val="en-US"/>
        </w:rPr>
        <w:t xml:space="preserve"> to pass through the process of dying. According to Daugherty (2017), the speaker has no phobia of death even as she goes through the carriage of death. Death is perceived as a process that occurs in three steps, which are images of the setting sun, school</w:t>
      </w:r>
      <w:r w:rsidRPr="00C4288D">
        <w:rPr>
          <w:rFonts w:ascii="Times New Roman" w:hAnsi="Times New Roman" w:cs="Times New Roman"/>
          <w:sz w:val="24"/>
          <w:szCs w:val="24"/>
          <w:lang w:val="en-US"/>
        </w:rPr>
        <w:t>, and gazing grain. For instance, in Dickinson's poem "After a severe pain, a feeling emerges that is full of formality," Dickinson indicates the actions and feelings that accompany a death. A belief in a high deity impacts most of Dickinson's death themes</w:t>
      </w:r>
      <w:r w:rsidRPr="00C4288D">
        <w:rPr>
          <w:rFonts w:ascii="Times New Roman" w:hAnsi="Times New Roman" w:cs="Times New Roman"/>
          <w:sz w:val="24"/>
          <w:szCs w:val="24"/>
          <w:lang w:val="en-US"/>
        </w:rPr>
        <w:t xml:space="preserve"> across her writings. In the poem "A death blow implies a death blow to a person," Dickinson makes use of paradox to </w:t>
      </w:r>
      <w:r w:rsidRPr="00C4288D">
        <w:rPr>
          <w:rFonts w:ascii="Times New Roman" w:hAnsi="Times New Roman" w:cs="Times New Roman"/>
          <w:sz w:val="24"/>
          <w:szCs w:val="24"/>
          <w:lang w:val="en-US"/>
        </w:rPr>
        <w:lastRenderedPageBreak/>
        <w:t>show that physical death is just the beginning but never the end. Moreover, Dickinson tries to personify death like a driver on a stagecoac</w:t>
      </w:r>
      <w:r w:rsidRPr="00C4288D">
        <w:rPr>
          <w:rFonts w:ascii="Times New Roman" w:hAnsi="Times New Roman" w:cs="Times New Roman"/>
          <w:sz w:val="24"/>
          <w:szCs w:val="24"/>
          <w:lang w:val="en-US"/>
        </w:rPr>
        <w:t xml:space="preserve">h taking its passengers, not to some gruesome abode, however, towards the eternity using immortality.  </w:t>
      </w:r>
    </w:p>
    <w:p w14:paraId="7549B4AB" w14:textId="37335F97" w:rsidR="00C4288D" w:rsidRPr="00C4288D" w:rsidRDefault="000D6B1B" w:rsidP="00C4288D">
      <w:pPr>
        <w:spacing w:line="480" w:lineRule="auto"/>
        <w:ind w:firstLine="720"/>
        <w:rPr>
          <w:rFonts w:ascii="Times New Roman" w:hAnsi="Times New Roman" w:cs="Times New Roman"/>
          <w:sz w:val="24"/>
          <w:szCs w:val="24"/>
          <w:lang w:val="en-US"/>
        </w:rPr>
      </w:pPr>
      <w:r w:rsidRPr="00C4288D">
        <w:rPr>
          <w:rFonts w:ascii="Times New Roman" w:hAnsi="Times New Roman" w:cs="Times New Roman"/>
          <w:sz w:val="24"/>
          <w:szCs w:val="24"/>
          <w:lang w:val="en-US"/>
        </w:rPr>
        <w:t>Nearly in all of Dickinson’s poetry work, there is the speaker as a first-person character who in most cases is paralleled to Dickinson herself. Althoug</w:t>
      </w:r>
      <w:r w:rsidRPr="00C4288D">
        <w:rPr>
          <w:rFonts w:ascii="Times New Roman" w:hAnsi="Times New Roman" w:cs="Times New Roman"/>
          <w:sz w:val="24"/>
          <w:szCs w:val="24"/>
          <w:lang w:val="en-US"/>
        </w:rPr>
        <w:t>h there is variance in tone by the speaker and some other times philosophically, she appears to be a character of varied manifestation of one voice, perceiving a common theme from a newspaper context. The speaker can be described using adjectives such as p</w:t>
      </w:r>
      <w:r w:rsidRPr="00C4288D">
        <w:rPr>
          <w:rFonts w:ascii="Times New Roman" w:hAnsi="Times New Roman" w:cs="Times New Roman"/>
          <w:sz w:val="24"/>
          <w:szCs w:val="24"/>
          <w:lang w:val="en-US"/>
        </w:rPr>
        <w:t>leading, triumphant, and wistful. The essential characteristic of her poems is quivering and simplicity responsiveness to moods that appear to be emotional. Expression and idea are among the things indissolubly integrated into the speaker’s work that there</w:t>
      </w:r>
      <w:r w:rsidRPr="00C4288D">
        <w:rPr>
          <w:rFonts w:ascii="Times New Roman" w:hAnsi="Times New Roman" w:cs="Times New Roman"/>
          <w:sz w:val="24"/>
          <w:szCs w:val="24"/>
          <w:lang w:val="en-US"/>
        </w:rPr>
        <w:t xml:space="preserve"> is no single evaluation of her manner and style can be tried without one noticing each of her phrases altering rhythms, which is a direct demonstration of the personality of the speaker as a character (Todd, 2014). The medium of objectivity in the charact</w:t>
      </w:r>
      <w:r w:rsidRPr="00C4288D">
        <w:rPr>
          <w:rFonts w:ascii="Times New Roman" w:hAnsi="Times New Roman" w:cs="Times New Roman"/>
          <w:sz w:val="24"/>
          <w:szCs w:val="24"/>
          <w:lang w:val="en-US"/>
        </w:rPr>
        <w:t>er</w:t>
      </w:r>
      <w:r w:rsidR="00423009">
        <w:rPr>
          <w:rFonts w:ascii="Times New Roman" w:hAnsi="Times New Roman" w:cs="Times New Roman"/>
          <w:sz w:val="24"/>
          <w:szCs w:val="24"/>
          <w:lang w:val="en-US"/>
        </w:rPr>
        <w:t>’</w:t>
      </w:r>
      <w:r w:rsidRPr="00C4288D">
        <w:rPr>
          <w:rFonts w:ascii="Times New Roman" w:hAnsi="Times New Roman" w:cs="Times New Roman"/>
          <w:sz w:val="24"/>
          <w:szCs w:val="24"/>
          <w:lang w:val="en-US"/>
        </w:rPr>
        <w:t>s work is in complete conformity with her inner life, a life that has peculiarly dynamic pressure that drives arouses, and agitates the reader. The secret of Dickinson’s complicated power appears to be vested in three crucial characteristics of the char</w:t>
      </w:r>
      <w:r w:rsidRPr="00C4288D">
        <w:rPr>
          <w:rFonts w:ascii="Times New Roman" w:hAnsi="Times New Roman" w:cs="Times New Roman"/>
          <w:sz w:val="24"/>
          <w:szCs w:val="24"/>
          <w:lang w:val="en-US"/>
        </w:rPr>
        <w:t xml:space="preserve">acter. The first element is the intensity of her spiritual experience. </w:t>
      </w:r>
    </w:p>
    <w:p w14:paraId="27A4F8C9" w14:textId="213CB12A" w:rsidR="00C4288D" w:rsidRPr="00C4288D" w:rsidRDefault="000D6B1B" w:rsidP="00C4288D">
      <w:pPr>
        <w:spacing w:line="480" w:lineRule="auto"/>
        <w:ind w:firstLine="720"/>
        <w:rPr>
          <w:rFonts w:ascii="Times New Roman" w:hAnsi="Times New Roman" w:cs="Times New Roman"/>
          <w:sz w:val="24"/>
          <w:szCs w:val="24"/>
          <w:lang w:val="en-US"/>
        </w:rPr>
      </w:pPr>
      <w:r w:rsidRPr="00C4288D">
        <w:rPr>
          <w:rFonts w:ascii="Times New Roman" w:hAnsi="Times New Roman" w:cs="Times New Roman"/>
          <w:sz w:val="24"/>
          <w:szCs w:val="24"/>
          <w:lang w:val="en-US"/>
        </w:rPr>
        <w:t xml:space="preserve">The literature is relevant to the modern society and students should continue to study it because </w:t>
      </w:r>
      <w:r w:rsidR="00423009">
        <w:rPr>
          <w:rFonts w:ascii="Times New Roman" w:hAnsi="Times New Roman" w:cs="Times New Roman"/>
          <w:sz w:val="24"/>
          <w:szCs w:val="24"/>
          <w:lang w:val="en-US"/>
        </w:rPr>
        <w:t>the</w:t>
      </w:r>
      <w:r w:rsidRPr="00C4288D">
        <w:rPr>
          <w:rFonts w:ascii="Times New Roman" w:hAnsi="Times New Roman" w:cs="Times New Roman"/>
          <w:sz w:val="24"/>
          <w:szCs w:val="24"/>
          <w:lang w:val="en-US"/>
        </w:rPr>
        <w:t xml:space="preserve"> poetry work is rich in expert guidance and common sense which can facilitate fresh</w:t>
      </w:r>
      <w:r w:rsidRPr="00C4288D">
        <w:rPr>
          <w:rFonts w:ascii="Times New Roman" w:hAnsi="Times New Roman" w:cs="Times New Roman"/>
          <w:sz w:val="24"/>
          <w:szCs w:val="24"/>
          <w:lang w:val="en-US"/>
        </w:rPr>
        <w:t xml:space="preserve"> insights to both the students and the society in general. The themes portrayed in Emily Dickinson’s poems are universal for use either in schools and outside school life. Lied (2018) argues that the fact that Dickinson recreates her own world using imagin</w:t>
      </w:r>
      <w:r w:rsidRPr="00C4288D">
        <w:rPr>
          <w:rFonts w:ascii="Times New Roman" w:hAnsi="Times New Roman" w:cs="Times New Roman"/>
          <w:sz w:val="24"/>
          <w:szCs w:val="24"/>
          <w:lang w:val="en-US"/>
        </w:rPr>
        <w:t>ations present</w:t>
      </w:r>
      <w:r w:rsidR="00423009">
        <w:rPr>
          <w:rFonts w:ascii="Times New Roman" w:hAnsi="Times New Roman" w:cs="Times New Roman"/>
          <w:sz w:val="24"/>
          <w:szCs w:val="24"/>
          <w:lang w:val="en-US"/>
        </w:rPr>
        <w:t>ed</w:t>
      </w:r>
      <w:r w:rsidRPr="00C4288D">
        <w:rPr>
          <w:rFonts w:ascii="Times New Roman" w:hAnsi="Times New Roman" w:cs="Times New Roman"/>
          <w:sz w:val="24"/>
          <w:szCs w:val="24"/>
          <w:lang w:val="en-US"/>
        </w:rPr>
        <w:t xml:space="preserve"> in her poetic world is necessary for literature students studying poetry. The poetic writing by Dickinson </w:t>
      </w:r>
      <w:r w:rsidRPr="00C4288D">
        <w:rPr>
          <w:rFonts w:ascii="Times New Roman" w:hAnsi="Times New Roman" w:cs="Times New Roman"/>
          <w:sz w:val="24"/>
          <w:szCs w:val="24"/>
          <w:lang w:val="en-US"/>
        </w:rPr>
        <w:lastRenderedPageBreak/>
        <w:t>portrays fundamental patterns of treatment and subject matter, especially her contradicting feelings and emotions as well as the tech</w:t>
      </w:r>
      <w:r w:rsidRPr="00C4288D">
        <w:rPr>
          <w:rFonts w:ascii="Times New Roman" w:hAnsi="Times New Roman" w:cs="Times New Roman"/>
          <w:sz w:val="24"/>
          <w:szCs w:val="24"/>
          <w:lang w:val="en-US"/>
        </w:rPr>
        <w:t xml:space="preserve">nique she uses to articulate her reasoning is beneficial to the society and learning practices. The patterns found in her work is designed to induce a certain effect on the readers of her poems. Therefore, Dickinson’s poems are relevant to modern society, </w:t>
      </w:r>
      <w:r w:rsidRPr="00C4288D">
        <w:rPr>
          <w:rFonts w:ascii="Times New Roman" w:hAnsi="Times New Roman" w:cs="Times New Roman"/>
          <w:sz w:val="24"/>
          <w:szCs w:val="24"/>
          <w:lang w:val="en-US"/>
        </w:rPr>
        <w:t xml:space="preserve">and it can also be applied in a classroom setting since it blends in well with works of literature on poetry. </w:t>
      </w:r>
    </w:p>
    <w:p w14:paraId="7EE909D0" w14:textId="4879A139" w:rsidR="00C4288D" w:rsidRPr="00C4288D" w:rsidRDefault="000D6B1B" w:rsidP="00C4288D">
      <w:pPr>
        <w:spacing w:line="480" w:lineRule="auto"/>
        <w:ind w:firstLine="720"/>
        <w:rPr>
          <w:rFonts w:ascii="Times New Roman" w:hAnsi="Times New Roman" w:cs="Times New Roman"/>
          <w:sz w:val="24"/>
          <w:szCs w:val="24"/>
          <w:lang w:val="en-US"/>
        </w:rPr>
      </w:pPr>
      <w:r w:rsidRPr="00C4288D">
        <w:rPr>
          <w:rFonts w:ascii="Times New Roman" w:hAnsi="Times New Roman" w:cs="Times New Roman"/>
          <w:sz w:val="24"/>
          <w:szCs w:val="24"/>
          <w:lang w:val="en-US"/>
        </w:rPr>
        <w:t xml:space="preserve">Dickinson's poetry builds a critic on God when it fails to speak directly contrary to him, but by denoting the suffering that God causes to </w:t>
      </w:r>
      <w:r w:rsidRPr="00C4288D">
        <w:rPr>
          <w:rFonts w:ascii="Times New Roman" w:hAnsi="Times New Roman" w:cs="Times New Roman"/>
          <w:sz w:val="24"/>
          <w:szCs w:val="24"/>
          <w:lang w:val="en-US"/>
        </w:rPr>
        <w:t>humanity as well as different affronts God brings to the person's sense of self-being. Although he does not openly mention God while criticizing him, the poem "Tell the entire truth, however, tell it lean" refers to God's suppressions to apostle Paul. In t</w:t>
      </w:r>
      <w:r w:rsidRPr="00C4288D">
        <w:rPr>
          <w:rFonts w:ascii="Times New Roman" w:hAnsi="Times New Roman" w:cs="Times New Roman"/>
          <w:sz w:val="24"/>
          <w:szCs w:val="24"/>
          <w:lang w:val="en-US"/>
        </w:rPr>
        <w:t>he poem, the character elaborates how the truth that is not mitigated in terms of light can lead to permanent blindness. In Acts 9:4, the Bible demonstrates how God decided to illuminate Paul by blinding him and later healing Paul on the condition that fro</w:t>
      </w:r>
      <w:r w:rsidRPr="00C4288D">
        <w:rPr>
          <w:rFonts w:ascii="Times New Roman" w:hAnsi="Times New Roman" w:cs="Times New Roman"/>
          <w:sz w:val="24"/>
          <w:szCs w:val="24"/>
          <w:lang w:val="en-US"/>
        </w:rPr>
        <w:t>m now forever Paul should be used as a chosen vessel of God. Therefore, Paul can only receive healing by performing the will of God diligently. Daugherty (2017) asserts that the character recoils from this point of the juggernaut-like God's domination of P</w:t>
      </w:r>
      <w:r w:rsidRPr="00C4288D">
        <w:rPr>
          <w:rFonts w:ascii="Times New Roman" w:hAnsi="Times New Roman" w:cs="Times New Roman"/>
          <w:sz w:val="24"/>
          <w:szCs w:val="24"/>
          <w:lang w:val="en-US"/>
        </w:rPr>
        <w:t xml:space="preserve">aul across his writing reacts to the advice shared by the poem, and she tells the truth as open as it is. </w:t>
      </w:r>
    </w:p>
    <w:p w14:paraId="702E2E29" w14:textId="36ADDE3F" w:rsidR="00C4288D" w:rsidRPr="00C4288D" w:rsidRDefault="00C4288D" w:rsidP="00C4288D">
      <w:pPr>
        <w:spacing w:line="480" w:lineRule="auto"/>
        <w:rPr>
          <w:rFonts w:ascii="Times New Roman" w:hAnsi="Times New Roman" w:cs="Times New Roman"/>
          <w:sz w:val="24"/>
          <w:szCs w:val="24"/>
          <w:lang w:val="en-US"/>
        </w:rPr>
      </w:pPr>
    </w:p>
    <w:p w14:paraId="52EC1A21" w14:textId="77777777" w:rsidR="0061458C" w:rsidRDefault="0061458C">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9FD1094" w14:textId="7572DF44" w:rsidR="00C4288D" w:rsidRPr="00C4288D" w:rsidRDefault="000D6B1B" w:rsidP="0061458C">
      <w:pPr>
        <w:spacing w:line="480" w:lineRule="auto"/>
        <w:jc w:val="center"/>
        <w:rPr>
          <w:rFonts w:ascii="Times New Roman" w:hAnsi="Times New Roman" w:cs="Times New Roman"/>
          <w:sz w:val="24"/>
          <w:szCs w:val="24"/>
          <w:lang w:val="en-US"/>
        </w:rPr>
      </w:pPr>
      <w:bookmarkStart w:id="0" w:name="_GoBack"/>
      <w:bookmarkEnd w:id="0"/>
      <w:r w:rsidRPr="00C4288D">
        <w:rPr>
          <w:rFonts w:ascii="Times New Roman" w:hAnsi="Times New Roman" w:cs="Times New Roman"/>
          <w:sz w:val="24"/>
          <w:szCs w:val="24"/>
          <w:lang w:val="en-US"/>
        </w:rPr>
        <w:lastRenderedPageBreak/>
        <w:t>References</w:t>
      </w:r>
    </w:p>
    <w:p w14:paraId="7949D71C" w14:textId="77777777" w:rsidR="00C4288D" w:rsidRPr="00C4288D" w:rsidRDefault="000D6B1B" w:rsidP="00C4288D">
      <w:pPr>
        <w:spacing w:line="480" w:lineRule="auto"/>
        <w:ind w:left="720" w:hanging="720"/>
        <w:rPr>
          <w:rFonts w:ascii="Times New Roman" w:hAnsi="Times New Roman" w:cs="Times New Roman"/>
          <w:color w:val="222222"/>
          <w:sz w:val="24"/>
          <w:szCs w:val="24"/>
          <w:shd w:val="clear" w:color="auto" w:fill="FFFFFF"/>
        </w:rPr>
      </w:pPr>
      <w:r w:rsidRPr="00C4288D">
        <w:rPr>
          <w:rFonts w:ascii="Times New Roman" w:hAnsi="Times New Roman" w:cs="Times New Roman"/>
          <w:color w:val="222222"/>
          <w:sz w:val="24"/>
          <w:szCs w:val="24"/>
          <w:shd w:val="clear" w:color="auto" w:fill="FFFFFF"/>
        </w:rPr>
        <w:t>Daugherty, R. M. (2017). </w:t>
      </w:r>
      <w:r w:rsidRPr="00C4288D">
        <w:rPr>
          <w:rFonts w:ascii="Times New Roman" w:hAnsi="Times New Roman" w:cs="Times New Roman"/>
          <w:i/>
          <w:iCs/>
          <w:color w:val="222222"/>
          <w:sz w:val="24"/>
          <w:szCs w:val="24"/>
          <w:shd w:val="clear" w:color="auto" w:fill="FFFFFF"/>
        </w:rPr>
        <w:t xml:space="preserve">Part I. An analysis of Aaron Copland's" Twelve Poems of Emily Dickinson."; Part II. Homage, a score for </w:t>
      </w:r>
      <w:r w:rsidRPr="00C4288D">
        <w:rPr>
          <w:rFonts w:ascii="Times New Roman" w:hAnsi="Times New Roman" w:cs="Times New Roman"/>
          <w:i/>
          <w:iCs/>
          <w:color w:val="222222"/>
          <w:sz w:val="24"/>
          <w:szCs w:val="24"/>
          <w:shd w:val="clear" w:color="auto" w:fill="FFFFFF"/>
        </w:rPr>
        <w:t>orchestra (original composition)</w:t>
      </w:r>
      <w:r w:rsidRPr="00C4288D">
        <w:rPr>
          <w:rFonts w:ascii="Times New Roman" w:hAnsi="Times New Roman" w:cs="Times New Roman"/>
          <w:color w:val="222222"/>
          <w:sz w:val="24"/>
          <w:szCs w:val="24"/>
          <w:shd w:val="clear" w:color="auto" w:fill="FFFFFF"/>
        </w:rPr>
        <w:t> (Doctoral dissertation, The Ohio State University).</w:t>
      </w:r>
    </w:p>
    <w:p w14:paraId="20CE4390" w14:textId="77777777" w:rsidR="00C4288D" w:rsidRPr="00C4288D" w:rsidRDefault="000D6B1B" w:rsidP="00C4288D">
      <w:pPr>
        <w:spacing w:line="480" w:lineRule="auto"/>
        <w:ind w:left="720" w:hanging="720"/>
        <w:rPr>
          <w:rFonts w:ascii="Times New Roman" w:hAnsi="Times New Roman" w:cs="Times New Roman"/>
          <w:color w:val="222222"/>
          <w:sz w:val="24"/>
          <w:szCs w:val="24"/>
          <w:shd w:val="clear" w:color="auto" w:fill="FFFFFF"/>
        </w:rPr>
      </w:pPr>
      <w:r w:rsidRPr="00C4288D">
        <w:rPr>
          <w:rFonts w:ascii="Times New Roman" w:hAnsi="Times New Roman" w:cs="Times New Roman"/>
          <w:color w:val="222222"/>
          <w:sz w:val="24"/>
          <w:szCs w:val="24"/>
          <w:shd w:val="clear" w:color="auto" w:fill="FFFFFF"/>
        </w:rPr>
        <w:t>Lied, J. I. F. (2018). Emily Dickinson in her private bubble: poems, letters and the condition of presence.</w:t>
      </w:r>
    </w:p>
    <w:p w14:paraId="24029E7E" w14:textId="77777777" w:rsidR="00C4288D" w:rsidRPr="00C4288D" w:rsidRDefault="000D6B1B" w:rsidP="00C4288D">
      <w:pPr>
        <w:spacing w:line="480" w:lineRule="auto"/>
        <w:ind w:left="720" w:hanging="720"/>
        <w:rPr>
          <w:rFonts w:ascii="Times New Roman" w:hAnsi="Times New Roman" w:cs="Times New Roman"/>
          <w:color w:val="222222"/>
          <w:sz w:val="24"/>
          <w:szCs w:val="24"/>
          <w:shd w:val="clear" w:color="auto" w:fill="FFFFFF"/>
        </w:rPr>
      </w:pPr>
      <w:r w:rsidRPr="00C4288D">
        <w:rPr>
          <w:rFonts w:ascii="Times New Roman" w:hAnsi="Times New Roman" w:cs="Times New Roman"/>
          <w:color w:val="222222"/>
          <w:sz w:val="24"/>
          <w:szCs w:val="24"/>
          <w:shd w:val="clear" w:color="auto" w:fill="FFFFFF"/>
        </w:rPr>
        <w:t>Todd, M. L. (2014). Letters of Emily Dickinson. </w:t>
      </w:r>
      <w:r w:rsidRPr="00C4288D">
        <w:rPr>
          <w:rFonts w:ascii="Times New Roman" w:hAnsi="Times New Roman" w:cs="Times New Roman"/>
          <w:i/>
          <w:iCs/>
          <w:color w:val="222222"/>
          <w:sz w:val="24"/>
          <w:szCs w:val="24"/>
          <w:shd w:val="clear" w:color="auto" w:fill="FFFFFF"/>
        </w:rPr>
        <w:t>Boston: Roberts</w:t>
      </w:r>
      <w:r w:rsidRPr="00C4288D">
        <w:rPr>
          <w:rFonts w:ascii="Times New Roman" w:hAnsi="Times New Roman" w:cs="Times New Roman"/>
          <w:color w:val="222222"/>
          <w:sz w:val="24"/>
          <w:szCs w:val="24"/>
          <w:shd w:val="clear" w:color="auto" w:fill="FFFFFF"/>
        </w:rPr>
        <w:t>.</w:t>
      </w:r>
    </w:p>
    <w:p w14:paraId="00794C88" w14:textId="77777777" w:rsidR="00C4288D" w:rsidRPr="00C4288D" w:rsidRDefault="00C4288D" w:rsidP="00C4288D">
      <w:pPr>
        <w:spacing w:line="480" w:lineRule="auto"/>
        <w:rPr>
          <w:rFonts w:ascii="Times New Roman" w:hAnsi="Times New Roman" w:cs="Times New Roman"/>
          <w:sz w:val="24"/>
          <w:szCs w:val="24"/>
        </w:rPr>
      </w:pPr>
    </w:p>
    <w:p w14:paraId="3F07D61D" w14:textId="77777777" w:rsidR="00A6698A" w:rsidRPr="00C4288D" w:rsidRDefault="00A6698A" w:rsidP="00C4288D">
      <w:pPr>
        <w:spacing w:line="480" w:lineRule="auto"/>
        <w:rPr>
          <w:rFonts w:ascii="Times New Roman" w:hAnsi="Times New Roman" w:cs="Times New Roman"/>
          <w:sz w:val="24"/>
          <w:szCs w:val="24"/>
          <w:lang w:val="en-US"/>
        </w:rPr>
      </w:pPr>
    </w:p>
    <w:sectPr w:rsidR="00A6698A" w:rsidRPr="00C4288D" w:rsidSect="0042300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4E6FF4" w14:textId="77777777" w:rsidR="000D6B1B" w:rsidRDefault="000D6B1B">
      <w:pPr>
        <w:spacing w:after="0" w:line="240" w:lineRule="auto"/>
      </w:pPr>
      <w:r>
        <w:separator/>
      </w:r>
    </w:p>
  </w:endnote>
  <w:endnote w:type="continuationSeparator" w:id="0">
    <w:p w14:paraId="2C7FD596" w14:textId="77777777" w:rsidR="000D6B1B" w:rsidRDefault="000D6B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596A0B" w14:textId="77777777" w:rsidR="000D6B1B" w:rsidRDefault="000D6B1B">
      <w:pPr>
        <w:spacing w:after="0" w:line="240" w:lineRule="auto"/>
      </w:pPr>
      <w:r>
        <w:separator/>
      </w:r>
    </w:p>
  </w:footnote>
  <w:footnote w:type="continuationSeparator" w:id="0">
    <w:p w14:paraId="24426F16" w14:textId="77777777" w:rsidR="000D6B1B" w:rsidRDefault="000D6B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2827723"/>
      <w:docPartObj>
        <w:docPartGallery w:val="Page Numbers (Top of Page)"/>
        <w:docPartUnique/>
      </w:docPartObj>
    </w:sdtPr>
    <w:sdtEndPr>
      <w:rPr>
        <w:noProof/>
      </w:rPr>
    </w:sdtEndPr>
    <w:sdtContent>
      <w:p w14:paraId="62949B6E" w14:textId="4C24151B" w:rsidR="001A25F1" w:rsidRPr="001A25F1" w:rsidRDefault="001A25F1" w:rsidP="001A25F1">
        <w:pPr>
          <w:pStyle w:val="Header"/>
          <w:jc w:val="right"/>
          <w:rPr>
            <w:rFonts w:ascii="Times New Roman" w:hAnsi="Times New Roman" w:cs="Times New Roman"/>
            <w:sz w:val="24"/>
            <w:szCs w:val="24"/>
          </w:rPr>
        </w:pPr>
        <w:r w:rsidRPr="001A25F1">
          <w:rPr>
            <w:rFonts w:ascii="Times New Roman" w:hAnsi="Times New Roman" w:cs="Times New Roman"/>
            <w:sz w:val="24"/>
            <w:szCs w:val="24"/>
          </w:rPr>
          <w:t>POETRY OF EMILY DICKINSON</w:t>
        </w:r>
        <w:r>
          <w:rPr>
            <w:rFonts w:ascii="Times New Roman" w:hAnsi="Times New Roman" w:cs="Times New Roman"/>
            <w:sz w:val="24"/>
            <w:szCs w:val="24"/>
          </w:rPr>
          <w:t xml:space="preserve">                                                                                               </w:t>
        </w:r>
        <w:r w:rsidRPr="001A25F1">
          <w:rPr>
            <w:rFonts w:ascii="Times New Roman" w:hAnsi="Times New Roman" w:cs="Times New Roman"/>
            <w:sz w:val="24"/>
            <w:szCs w:val="24"/>
          </w:rPr>
          <w:fldChar w:fldCharType="begin"/>
        </w:r>
        <w:r w:rsidRPr="001A25F1">
          <w:rPr>
            <w:rFonts w:ascii="Times New Roman" w:hAnsi="Times New Roman" w:cs="Times New Roman"/>
            <w:sz w:val="24"/>
            <w:szCs w:val="24"/>
          </w:rPr>
          <w:instrText xml:space="preserve"> PAGE   \* MERGEFORMAT </w:instrText>
        </w:r>
        <w:r w:rsidRPr="001A25F1">
          <w:rPr>
            <w:rFonts w:ascii="Times New Roman" w:hAnsi="Times New Roman" w:cs="Times New Roman"/>
            <w:sz w:val="24"/>
            <w:szCs w:val="24"/>
          </w:rPr>
          <w:fldChar w:fldCharType="separate"/>
        </w:r>
        <w:r w:rsidR="0061458C">
          <w:rPr>
            <w:rFonts w:ascii="Times New Roman" w:hAnsi="Times New Roman" w:cs="Times New Roman"/>
            <w:noProof/>
            <w:sz w:val="24"/>
            <w:szCs w:val="24"/>
          </w:rPr>
          <w:t>5</w:t>
        </w:r>
        <w:r w:rsidRPr="001A25F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E676F0" w14:textId="17C26F22" w:rsidR="00423009" w:rsidRPr="00423009" w:rsidRDefault="000D6B1B">
    <w:pPr>
      <w:pStyle w:val="Header"/>
      <w:rPr>
        <w:rFonts w:ascii="Times New Roman" w:hAnsi="Times New Roman" w:cs="Times New Roman"/>
        <w:sz w:val="24"/>
        <w:szCs w:val="24"/>
      </w:rPr>
    </w:pPr>
    <w:r w:rsidRPr="00423009">
      <w:rPr>
        <w:rFonts w:ascii="Times New Roman" w:hAnsi="Times New Roman" w:cs="Times New Roman"/>
        <w:sz w:val="24"/>
        <w:szCs w:val="24"/>
      </w:rPr>
      <w:t>Running head: POETRY OF EMILY DICKINSON</w:t>
    </w:r>
    <w:r>
      <w:rPr>
        <w:rFonts w:ascii="Times New Roman" w:hAnsi="Times New Roman" w:cs="Times New Roman"/>
        <w:sz w:val="24"/>
        <w:szCs w:val="24"/>
      </w:rPr>
      <w:tab/>
    </w:r>
    <w:r w:rsidRPr="00423009">
      <w:rPr>
        <w:rFonts w:ascii="Times New Roman" w:hAnsi="Times New Roman" w:cs="Times New Roman"/>
        <w:sz w:val="24"/>
        <w:szCs w:val="24"/>
      </w:rPr>
      <w:fldChar w:fldCharType="begin"/>
    </w:r>
    <w:r w:rsidRPr="00423009">
      <w:rPr>
        <w:rFonts w:ascii="Times New Roman" w:hAnsi="Times New Roman" w:cs="Times New Roman"/>
        <w:sz w:val="24"/>
        <w:szCs w:val="24"/>
      </w:rPr>
      <w:instrText xml:space="preserve"> PAGE   \* MERGEFORMAT </w:instrText>
    </w:r>
    <w:r w:rsidRPr="00423009">
      <w:rPr>
        <w:rFonts w:ascii="Times New Roman" w:hAnsi="Times New Roman" w:cs="Times New Roman"/>
        <w:sz w:val="24"/>
        <w:szCs w:val="24"/>
      </w:rPr>
      <w:fldChar w:fldCharType="separate"/>
    </w:r>
    <w:r w:rsidR="001A25F1">
      <w:rPr>
        <w:rFonts w:ascii="Times New Roman" w:hAnsi="Times New Roman" w:cs="Times New Roman"/>
        <w:noProof/>
        <w:sz w:val="24"/>
        <w:szCs w:val="24"/>
      </w:rPr>
      <w:t>1</w:t>
    </w:r>
    <w:r w:rsidRPr="0042300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4F5"/>
    <w:rsid w:val="00056FF8"/>
    <w:rsid w:val="000713F2"/>
    <w:rsid w:val="000D6B1B"/>
    <w:rsid w:val="00132919"/>
    <w:rsid w:val="001A25F1"/>
    <w:rsid w:val="001D6C76"/>
    <w:rsid w:val="001E314B"/>
    <w:rsid w:val="00423009"/>
    <w:rsid w:val="004611F7"/>
    <w:rsid w:val="0061458C"/>
    <w:rsid w:val="00774138"/>
    <w:rsid w:val="008E1BA3"/>
    <w:rsid w:val="009A1367"/>
    <w:rsid w:val="00A44CC6"/>
    <w:rsid w:val="00A6698A"/>
    <w:rsid w:val="00C4288D"/>
    <w:rsid w:val="00C824F5"/>
    <w:rsid w:val="00DA3677"/>
    <w:rsid w:val="00DC41F9"/>
    <w:rsid w:val="00E04A5E"/>
    <w:rsid w:val="00E112BD"/>
    <w:rsid w:val="00E73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30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009"/>
    <w:rPr>
      <w:lang w:val="en-GB"/>
    </w:rPr>
  </w:style>
  <w:style w:type="paragraph" w:styleId="Footer">
    <w:name w:val="footer"/>
    <w:basedOn w:val="Normal"/>
    <w:link w:val="FooterChar"/>
    <w:uiPriority w:val="99"/>
    <w:unhideWhenUsed/>
    <w:rsid w:val="004230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009"/>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30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009"/>
    <w:rPr>
      <w:lang w:val="en-GB"/>
    </w:rPr>
  </w:style>
  <w:style w:type="paragraph" w:styleId="Footer">
    <w:name w:val="footer"/>
    <w:basedOn w:val="Normal"/>
    <w:link w:val="FooterChar"/>
    <w:uiPriority w:val="99"/>
    <w:unhideWhenUsed/>
    <w:rsid w:val="004230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009"/>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5</Pages>
  <Words>913</Words>
  <Characters>5207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3</cp:revision>
  <dcterms:created xsi:type="dcterms:W3CDTF">2019-05-24T14:42:00Z</dcterms:created>
  <dcterms:modified xsi:type="dcterms:W3CDTF">2019-05-25T04:50:00Z</dcterms:modified>
</cp:coreProperties>
</file>